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08" w:rsidRPr="00141308" w:rsidRDefault="00141308" w:rsidP="00141308">
      <w:pPr>
        <w:rPr>
          <w:rFonts w:ascii="Times New Roman" w:hAnsi="Times New Roman" w:cs="Times New Roman"/>
          <w:b/>
          <w:lang w:val="uk-UA"/>
        </w:rPr>
      </w:pPr>
      <w:r w:rsidRPr="00141308">
        <w:rPr>
          <w:rFonts w:ascii="Times New Roman" w:hAnsi="Times New Roman" w:cs="Times New Roman"/>
          <w:b/>
          <w:lang w:val="uk-UA"/>
        </w:rPr>
        <w:t>Без дозволу на застосування праці іноземців та осіб без громадянства працевлаштовують: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іноземців, які постійно проживають в Україні (мають посвідку на постійне проживання);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іноземців, які набули статусу біженця відповідно до законодавства України або одержали дозвіл на імміграцію в Україну;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іноземців, яких визнано особами, що потребують додаткового захисту, або яким надано тимчасовий захист в Україні;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представників іноземного морського (річкового) флоту та авіакомпаній, які обслуговують такі компанії на території України;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працівників закордонних засобів масової інформації, акредитованих для роботи в Україні;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спортсменів, які набули професійного статусу, артистів та працівників мистецтва для роботи в Україні за фахом;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працівників аварійно-рятувальних служб для виконання термінових робіт;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працівників іноземних представництв, які зареєстровані на території України в установленому законодавством порядку;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священнослужителів, які є іноземцями і тимчасово перебувають в Україні на запрошення релігійних організацій для провадження канонічної діяльності лише у таких організаціях з офіційним погодженням з органом, який здійснив реєстрацію статуту (положення) відповідної релігійної організації;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іноземців, які прибули в Україну для участі у реалізації проектів міжнародної технічної допомоги;</w:t>
      </w:r>
    </w:p>
    <w:p w:rsidR="00141308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іноземців, які прибули в Україну для провадження викладацької та/або наукової діяльності у вищих навчальних закладах на їх запрошення;</w:t>
      </w:r>
    </w:p>
    <w:p w:rsidR="003E6537" w:rsidRPr="00141308" w:rsidRDefault="00141308" w:rsidP="001413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141308">
        <w:rPr>
          <w:rFonts w:ascii="Times New Roman" w:hAnsi="Times New Roman" w:cs="Times New Roman"/>
          <w:lang w:val="uk-UA"/>
        </w:rPr>
        <w:t>інших іноземців у випадках, передбачених законами та міжнародними договорами України, згода на обов’язковість яких надана Верховною Радою України (ч. 6 ст. 42 Закону № 5067-VI)</w:t>
      </w:r>
      <w:r>
        <w:rPr>
          <w:rFonts w:ascii="Times New Roman" w:hAnsi="Times New Roman" w:cs="Times New Roman"/>
          <w:lang w:val="uk-UA"/>
        </w:rPr>
        <w:t>.</w:t>
      </w:r>
    </w:p>
    <w:sectPr w:rsidR="003E6537" w:rsidRPr="00141308" w:rsidSect="00B8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79C7"/>
    <w:multiLevelType w:val="multilevel"/>
    <w:tmpl w:val="272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767D2"/>
    <w:multiLevelType w:val="hybridMultilevel"/>
    <w:tmpl w:val="66AE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ignoreMixedContent/>
  <w:compat/>
  <w:rsids>
    <w:rsidRoot w:val="00141308"/>
    <w:rsid w:val="0003340A"/>
    <w:rsid w:val="00141308"/>
    <w:rsid w:val="00555A1B"/>
    <w:rsid w:val="0060436B"/>
    <w:rsid w:val="00832E2C"/>
    <w:rsid w:val="00B876CD"/>
    <w:rsid w:val="00CE1B06"/>
    <w:rsid w:val="00D26D00"/>
    <w:rsid w:val="00D675BB"/>
    <w:rsid w:val="00D73802"/>
    <w:rsid w:val="00D85200"/>
    <w:rsid w:val="00E32CAE"/>
    <w:rsid w:val="00F5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cut-head-control">
    <w:name w:val="incut-head-control"/>
    <w:basedOn w:val="a0"/>
    <w:rsid w:val="00141308"/>
  </w:style>
  <w:style w:type="character" w:customStyle="1" w:styleId="incut-head-sub">
    <w:name w:val="incut-head-sub"/>
    <w:basedOn w:val="a0"/>
    <w:rsid w:val="00141308"/>
  </w:style>
  <w:style w:type="character" w:styleId="a3">
    <w:name w:val="Hyperlink"/>
    <w:basedOn w:val="a0"/>
    <w:uiPriority w:val="99"/>
    <w:unhideWhenUsed/>
    <w:rsid w:val="001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501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Кандзюба Марина</dc:creator>
  <cp:keywords/>
  <dc:description/>
  <cp:lastModifiedBy>Кандзюба Марина</cp:lastModifiedBy>
  <cp:revision>2</cp:revision>
  <dcterms:created xsi:type="dcterms:W3CDTF">2017-03-22T15:05:00Z</dcterms:created>
  <dcterms:modified xsi:type="dcterms:W3CDTF">2017-03-22T15:06:00Z</dcterms:modified>
</cp:coreProperties>
</file>